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-132715</wp:posOffset>
                </wp:positionV>
                <wp:extent cx="5278120" cy="979170"/>
                <wp:effectExtent l="4445" t="4445" r="13335" b="69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051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b/>
                                <w:w w:val="7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 w:ascii="华文中宋" w:hAnsi="宋体" w:eastAsia="华文中宋"/>
                                <w:b/>
                                <w:color w:val="FF0000"/>
                                <w:w w:val="70"/>
                                <w:sz w:val="120"/>
                                <w:szCs w:val="120"/>
                              </w:rPr>
                              <w:t>长沙医学院教务处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55pt;margin-top:-10.45pt;height:77.1pt;width:415.6pt;z-index:251659264;mso-width-relative:page;mso-height-relative:page;" fillcolor="#FFFFFF" filled="t" stroked="t" coordsize="21600,21600" o:gfxdata="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47NFaNgAAAAKAQAADwAAAAAAAAABACAA&#10;AAAiAAAAZHJzL2Rvd25yZXYueG1sUEsBAhQAFAAAAAgAh07iQEvtlX8NAgAARAQAAA4AAAAAAAAA&#10;AQAgAAAAJwEAAGRycy9lMm9Eb2MueG1sUEsFBgAAAAAGAAYAWQEAAKY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b/>
                          <w:w w:val="70"/>
                          <w:sz w:val="120"/>
                          <w:szCs w:val="120"/>
                        </w:rPr>
                      </w:pPr>
                      <w:r>
                        <w:rPr>
                          <w:rFonts w:hint="eastAsia" w:ascii="华文中宋" w:hAnsi="宋体" w:eastAsia="华文中宋"/>
                          <w:b/>
                          <w:color w:val="FF0000"/>
                          <w:w w:val="70"/>
                          <w:sz w:val="120"/>
                          <w:szCs w:val="120"/>
                        </w:rPr>
                        <w:t>长沙医学院教务处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126365</wp:posOffset>
                </wp:positionV>
                <wp:extent cx="5728970" cy="0"/>
                <wp:effectExtent l="0" t="28575" r="508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897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3pt;margin-top:9.95pt;height:0pt;width:451.1pt;z-index:251660288;mso-width-relative:page;mso-height-relative:page;" filled="f" stroked="t" coordsize="21600,21600" o:gfxdata="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HgbH/TAAAACAEAAA8AAAAAAAAAAQAgAAAAIgAAAGRycy9kb3ducmV2Lnht&#10;bFBLAQIUABQAAAAIAIdO4kA4ahBZ/gEAAPkDAAAOAAAAAAAAAAEAIAAAACIBAABkcnMvZTJvRG9j&#10;LnhtbFBLBQYAAAAABgAGAFkBAACS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right"/>
        <w:textAlignment w:val="auto"/>
        <w:rPr>
          <w:rFonts w:hint="eastAsia"/>
          <w:sz w:val="36"/>
          <w:szCs w:val="44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</w:t>
      </w:r>
      <w:r>
        <w:rPr>
          <w:rFonts w:eastAsia="仿宋_GB2312"/>
          <w:sz w:val="32"/>
          <w:szCs w:val="32"/>
        </w:rPr>
        <w:t>教务通〔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55</w:t>
      </w:r>
      <w:r>
        <w:rPr>
          <w:rFonts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b/>
          <w:bCs/>
          <w:sz w:val="36"/>
          <w:szCs w:val="36"/>
          <w:lang w:val="en-US" w:eastAsia="zh-CN"/>
        </w:rPr>
        <w:t>关于开展五一节前实验室（实训中心）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b/>
          <w:bCs/>
          <w:sz w:val="36"/>
          <w:szCs w:val="36"/>
          <w:lang w:val="en-US" w:eastAsia="zh-CN"/>
        </w:rPr>
        <w:t>安全大检查的通知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各二级学院、实验室（实训中心）：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为切实加强我校实验室(实训中心)安全管理，严格落实主体责任，巩固安全实验意识，经研究决定，2022年4月29日对全校实验室（实训中心）开展五一节前安全大检查，具体要求如下：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检查对象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全校各实验室（实训中心）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检查时间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4月29日9-12点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检查人员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学校领导、教务处、科研处、资产管理处、保卫处、后勤处、监察处、人事处、教师发展与教学评估处负责人。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检查内容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包括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实验室安全责任体系、实验室安全管理制度、实验室安全宣传教育、安全检查、实验场所、安全设施、基础安全、化学安全、生物安全、辐射安全与核材料管制、机电等安全、特种设备与常规冷热设备十二项内容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详见《高等学校实验室安全检查项目表（2022）》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检查要求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各检查部门对照检查项目表进行“全过程、 全要素、全覆盖” 排查，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重点检查易燃、易爆、剧毒、易制毒化学品安全及生物安全、危险废弃物的处理。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各实验室检查中发现的问题和隐患立即限期整改，做好整改记录，对短期无法整改的问题要制定切实可行的整改方案，明确整改责任人和整改时限。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3.本次检查结果作为年度实验室评优评奖的重要指标之一。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长沙医学院教务处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2022年4月26日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西文正文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2B1E3D"/>
    <w:multiLevelType w:val="singleLevel"/>
    <w:tmpl w:val="CA2B1E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2628CA2"/>
    <w:multiLevelType w:val="singleLevel"/>
    <w:tmpl w:val="E2628C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mOGQ5NDRkYjA4OTNjOTQyNzVjYjNmYzdlYzgyOWMifQ=="/>
  </w:docVars>
  <w:rsids>
    <w:rsidRoot w:val="5C3C1E13"/>
    <w:rsid w:val="00515255"/>
    <w:rsid w:val="00E60097"/>
    <w:rsid w:val="0199157E"/>
    <w:rsid w:val="01B736E0"/>
    <w:rsid w:val="02D36ACE"/>
    <w:rsid w:val="0A33694A"/>
    <w:rsid w:val="0AC17525"/>
    <w:rsid w:val="0B1E036D"/>
    <w:rsid w:val="0B8E2FBA"/>
    <w:rsid w:val="0CFE2047"/>
    <w:rsid w:val="0D212ECA"/>
    <w:rsid w:val="0D8638A0"/>
    <w:rsid w:val="0F6B7D29"/>
    <w:rsid w:val="10CE3837"/>
    <w:rsid w:val="10EC225A"/>
    <w:rsid w:val="10EF12A7"/>
    <w:rsid w:val="14DB7BA7"/>
    <w:rsid w:val="15D65678"/>
    <w:rsid w:val="169C4790"/>
    <w:rsid w:val="16FA2574"/>
    <w:rsid w:val="195E0CFF"/>
    <w:rsid w:val="1A4072FD"/>
    <w:rsid w:val="1A8C0F8A"/>
    <w:rsid w:val="1B8E7F8D"/>
    <w:rsid w:val="1BA31D4E"/>
    <w:rsid w:val="1BCF2353"/>
    <w:rsid w:val="1CB733B1"/>
    <w:rsid w:val="1EFC061A"/>
    <w:rsid w:val="243754A8"/>
    <w:rsid w:val="286F5C6B"/>
    <w:rsid w:val="299B17D4"/>
    <w:rsid w:val="2EC405D7"/>
    <w:rsid w:val="2ED83ECF"/>
    <w:rsid w:val="2F946C8F"/>
    <w:rsid w:val="322D32EC"/>
    <w:rsid w:val="322F0BDC"/>
    <w:rsid w:val="33E11913"/>
    <w:rsid w:val="341A21BC"/>
    <w:rsid w:val="35CD4FEF"/>
    <w:rsid w:val="370D7A24"/>
    <w:rsid w:val="39D524E8"/>
    <w:rsid w:val="3B644136"/>
    <w:rsid w:val="3C6F15C3"/>
    <w:rsid w:val="3DFC7FE2"/>
    <w:rsid w:val="3F104B35"/>
    <w:rsid w:val="3FE13156"/>
    <w:rsid w:val="402766CD"/>
    <w:rsid w:val="43C616FE"/>
    <w:rsid w:val="476470D4"/>
    <w:rsid w:val="48F570BB"/>
    <w:rsid w:val="4E1B2EE5"/>
    <w:rsid w:val="512C5CB9"/>
    <w:rsid w:val="54B6386C"/>
    <w:rsid w:val="56127C8C"/>
    <w:rsid w:val="588B3622"/>
    <w:rsid w:val="59B52E9E"/>
    <w:rsid w:val="5BAB4D89"/>
    <w:rsid w:val="5C3C1E13"/>
    <w:rsid w:val="5EC76CA9"/>
    <w:rsid w:val="5F6D308F"/>
    <w:rsid w:val="610D5E3F"/>
    <w:rsid w:val="61D131EB"/>
    <w:rsid w:val="64731B87"/>
    <w:rsid w:val="66BA6B79"/>
    <w:rsid w:val="67F50681"/>
    <w:rsid w:val="683233C3"/>
    <w:rsid w:val="69DF3DDA"/>
    <w:rsid w:val="6E536757"/>
    <w:rsid w:val="7041104B"/>
    <w:rsid w:val="708507D2"/>
    <w:rsid w:val="71076C55"/>
    <w:rsid w:val="73C5129D"/>
    <w:rsid w:val="748910D1"/>
    <w:rsid w:val="74A62743"/>
    <w:rsid w:val="77CD0717"/>
    <w:rsid w:val="7ADC1B16"/>
    <w:rsid w:val="7D1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0B6CB8"/>
      <w:kern w:val="0"/>
      <w:sz w:val="24"/>
      <w:u w:val="none"/>
      <w:lang w:val="en-US" w:eastAsia="zh-CN" w:bidi="ar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  <w:style w:type="character" w:styleId="7">
    <w:name w:val="FollowedHyperlink"/>
    <w:basedOn w:val="6"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uiPriority w:val="0"/>
    <w:rPr>
      <w:color w:val="333333"/>
      <w:u w:val="none"/>
    </w:rPr>
  </w:style>
  <w:style w:type="paragraph" w:customStyle="1" w:styleId="10">
    <w:name w:val="宋体小四"/>
    <w:basedOn w:val="4"/>
    <w:qFormat/>
    <w:uiPriority w:val="0"/>
    <w:rPr>
      <w:rFonts w:ascii="+西文正文" w:hAnsi="+西文正文" w:eastAsia="宋体"/>
      <w:sz w:val="24"/>
      <w:szCs w:val="30"/>
    </w:rPr>
  </w:style>
  <w:style w:type="character" w:customStyle="1" w:styleId="11">
    <w:name w:val="on"/>
    <w:basedOn w:val="6"/>
    <w:uiPriority w:val="0"/>
    <w:rPr>
      <w:shd w:val="clear" w:fill="FFFFFF"/>
    </w:rPr>
  </w:style>
  <w:style w:type="paragraph" w:customStyle="1" w:styleId="12">
    <w:name w:val="_Style 11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12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499</Words>
  <Characters>519</Characters>
  <Lines>0</Lines>
  <Paragraphs>0</Paragraphs>
  <TotalTime>24</TotalTime>
  <ScaleCrop>false</ScaleCrop>
  <LinksUpToDate>false</LinksUpToDate>
  <CharactersWithSpaces>563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2021-04-25T08:10:00Z</dcterms:created>
  <dc:creator>Administrator</dc:creator>
  <cp:lastModifiedBy>Sai</cp:lastModifiedBy>
  <cp:lastPrinted>2021-04-28T07:47:00Z</cp:lastPrinted>
  <dcterms:modified xsi:type="dcterms:W3CDTF">2022-04-28T00:40:16Z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62F4D80685104EC6A1B4DF1DB97504BB</vt:lpwstr>
  </property>
</Properties>
</file>